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B7" w:rsidRDefault="00AB7231" w:rsidP="002B7DB7">
      <w:pPr>
        <w:jc w:val="both"/>
        <w:rPr>
          <w:b/>
        </w:rPr>
      </w:pPr>
      <w:r w:rsidRPr="003C3446">
        <w:rPr>
          <w:b/>
          <w:noProof/>
          <w:lang w:eastAsia="fr-FR"/>
        </w:rPr>
        <mc:AlternateContent>
          <mc:Choice Requires="wps">
            <w:drawing>
              <wp:anchor distT="0" distB="0" distL="114300" distR="114300" simplePos="0" relativeHeight="251661312" behindDoc="0" locked="0" layoutInCell="1" allowOverlap="1" wp14:anchorId="0520B761" wp14:editId="5327BADC">
                <wp:simplePos x="0" y="0"/>
                <wp:positionH relativeFrom="column">
                  <wp:posOffset>1395095</wp:posOffset>
                </wp:positionH>
                <wp:positionV relativeFrom="paragraph">
                  <wp:posOffset>1412240</wp:posOffset>
                </wp:positionV>
                <wp:extent cx="3362325" cy="126682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266825"/>
                        </a:xfrm>
                        <a:prstGeom prst="rect">
                          <a:avLst/>
                        </a:prstGeom>
                        <a:solidFill>
                          <a:srgbClr val="FFFFFF"/>
                        </a:solidFill>
                        <a:ln w="9525">
                          <a:solidFill>
                            <a:schemeClr val="bg1"/>
                          </a:solidFill>
                          <a:miter lim="800000"/>
                          <a:headEnd/>
                          <a:tailEnd/>
                        </a:ln>
                      </wps:spPr>
                      <wps:txbx>
                        <w:txbxContent>
                          <w:p w:rsidR="002B7DB7" w:rsidRPr="003C3446" w:rsidRDefault="00F4008C" w:rsidP="002B7DB7">
                            <w:pPr>
                              <w:spacing w:after="0"/>
                              <w:jc w:val="center"/>
                              <w:rPr>
                                <w:b/>
                                <w:sz w:val="40"/>
                                <w:szCs w:val="40"/>
                              </w:rPr>
                            </w:pPr>
                            <w:r>
                              <w:rPr>
                                <w:b/>
                                <w:sz w:val="28"/>
                                <w:szCs w:val="28"/>
                              </w:rPr>
                              <w:t>Trois</w:t>
                            </w:r>
                            <w:r w:rsidR="002B7DB7">
                              <w:rPr>
                                <w:b/>
                                <w:sz w:val="28"/>
                                <w:szCs w:val="28"/>
                              </w:rPr>
                              <w:t>ièm</w:t>
                            </w:r>
                            <w:r w:rsidR="002B7DB7" w:rsidRPr="00005ADD">
                              <w:rPr>
                                <w:b/>
                                <w:sz w:val="28"/>
                                <w:szCs w:val="28"/>
                              </w:rPr>
                              <w:t xml:space="preserve">e journée d’étude francophone </w:t>
                            </w:r>
                            <w:r w:rsidR="002B7DB7">
                              <w:rPr>
                                <w:b/>
                                <w:sz w:val="28"/>
                                <w:szCs w:val="28"/>
                              </w:rPr>
                              <w:t>de</w:t>
                            </w:r>
                            <w:r w:rsidR="002B7DB7" w:rsidRPr="00005ADD">
                              <w:rPr>
                                <w:b/>
                                <w:sz w:val="28"/>
                                <w:szCs w:val="28"/>
                              </w:rPr>
                              <w:t xml:space="preserve"> </w:t>
                            </w:r>
                            <w:r w:rsidR="002B7DB7" w:rsidRPr="003C3446">
                              <w:rPr>
                                <w:b/>
                                <w:sz w:val="40"/>
                                <w:szCs w:val="40"/>
                              </w:rPr>
                              <w:t xml:space="preserve">Psychologie positive </w:t>
                            </w:r>
                          </w:p>
                          <w:p w:rsidR="002B7DB7" w:rsidRDefault="002B7DB7" w:rsidP="002B7DB7">
                            <w:pPr>
                              <w:spacing w:after="120"/>
                              <w:jc w:val="center"/>
                              <w:rPr>
                                <w:b/>
                                <w:sz w:val="28"/>
                                <w:szCs w:val="28"/>
                              </w:rPr>
                            </w:pPr>
                            <w:r w:rsidRPr="00005ADD">
                              <w:rPr>
                                <w:b/>
                                <w:sz w:val="28"/>
                                <w:szCs w:val="28"/>
                              </w:rPr>
                              <w:t>1</w:t>
                            </w:r>
                            <w:r w:rsidR="00F4008C">
                              <w:rPr>
                                <w:b/>
                                <w:sz w:val="28"/>
                                <w:szCs w:val="28"/>
                              </w:rPr>
                              <w:t>8</w:t>
                            </w:r>
                            <w:r w:rsidRPr="00005ADD">
                              <w:rPr>
                                <w:b/>
                                <w:sz w:val="28"/>
                                <w:szCs w:val="28"/>
                              </w:rPr>
                              <w:t xml:space="preserve"> juin 201</w:t>
                            </w:r>
                            <w:r w:rsidR="00F4008C">
                              <w:rPr>
                                <w:b/>
                                <w:sz w:val="28"/>
                                <w:szCs w:val="28"/>
                              </w:rPr>
                              <w:t>8</w:t>
                            </w:r>
                            <w:r w:rsidRPr="00005ADD">
                              <w:rPr>
                                <w:b/>
                                <w:sz w:val="28"/>
                                <w:szCs w:val="28"/>
                              </w:rPr>
                              <w:t xml:space="preserve"> 9h-17h</w:t>
                            </w:r>
                          </w:p>
                          <w:p w:rsidR="002B7DB7" w:rsidRPr="0072694B" w:rsidRDefault="002B7DB7" w:rsidP="002B7DB7">
                            <w:pPr>
                              <w:spacing w:after="120"/>
                              <w:jc w:val="center"/>
                              <w:rPr>
                                <w:b/>
                                <w:sz w:val="28"/>
                                <w:szCs w:val="28"/>
                              </w:rPr>
                            </w:pPr>
                            <w:r>
                              <w:rPr>
                                <w:b/>
                                <w:sz w:val="28"/>
                                <w:szCs w:val="28"/>
                              </w:rPr>
                              <w:t>Université Grenoble Alpes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20B761" id="_x0000_t202" coordsize="21600,21600" o:spt="202" path="m,l,21600r21600,l21600,xe">
                <v:stroke joinstyle="miter"/>
                <v:path gradientshapeok="t" o:connecttype="rect"/>
              </v:shapetype>
              <v:shape id="Zone de texte 2" o:spid="_x0000_s1026" type="#_x0000_t202" style="position:absolute;left:0;text-align:left;margin-left:109.85pt;margin-top:111.2pt;width:264.7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" strokecolor="white [3212]">
                <v:textbox>
                  <w:txbxContent>
                    <w:p w:rsidR="002B7DB7" w:rsidRPr="003C3446" w:rsidRDefault="00F4008C" w:rsidP="002B7DB7">
                      <w:pPr>
                        <w:spacing w:after="0"/>
                        <w:jc w:val="center"/>
                        <w:rPr>
                          <w:b/>
                          <w:sz w:val="40"/>
                          <w:szCs w:val="40"/>
                        </w:rPr>
                      </w:pPr>
                      <w:r>
                        <w:rPr>
                          <w:b/>
                          <w:sz w:val="28"/>
                          <w:szCs w:val="28"/>
                        </w:rPr>
                        <w:t>Trois</w:t>
                      </w:r>
                      <w:r w:rsidR="002B7DB7">
                        <w:rPr>
                          <w:b/>
                          <w:sz w:val="28"/>
                          <w:szCs w:val="28"/>
                        </w:rPr>
                        <w:t>ièm</w:t>
                      </w:r>
                      <w:r w:rsidR="002B7DB7" w:rsidRPr="00005ADD">
                        <w:rPr>
                          <w:b/>
                          <w:sz w:val="28"/>
                          <w:szCs w:val="28"/>
                        </w:rPr>
                        <w:t xml:space="preserve">e journée d’étude francophone </w:t>
                      </w:r>
                      <w:r w:rsidR="002B7DB7">
                        <w:rPr>
                          <w:b/>
                          <w:sz w:val="28"/>
                          <w:szCs w:val="28"/>
                        </w:rPr>
                        <w:t>de</w:t>
                      </w:r>
                      <w:r w:rsidR="002B7DB7" w:rsidRPr="00005ADD">
                        <w:rPr>
                          <w:b/>
                          <w:sz w:val="28"/>
                          <w:szCs w:val="28"/>
                        </w:rPr>
                        <w:t xml:space="preserve"> </w:t>
                      </w:r>
                      <w:r w:rsidR="002B7DB7" w:rsidRPr="003C3446">
                        <w:rPr>
                          <w:b/>
                          <w:sz w:val="40"/>
                          <w:szCs w:val="40"/>
                        </w:rPr>
                        <w:t xml:space="preserve">Psychologie positive </w:t>
                      </w:r>
                    </w:p>
                    <w:p w:rsidR="002B7DB7" w:rsidRDefault="002B7DB7" w:rsidP="002B7DB7">
                      <w:pPr>
                        <w:spacing w:after="120"/>
                        <w:jc w:val="center"/>
                        <w:rPr>
                          <w:b/>
                          <w:sz w:val="28"/>
                          <w:szCs w:val="28"/>
                        </w:rPr>
                      </w:pPr>
                      <w:r w:rsidRPr="00005ADD">
                        <w:rPr>
                          <w:b/>
                          <w:sz w:val="28"/>
                          <w:szCs w:val="28"/>
                        </w:rPr>
                        <w:t>1</w:t>
                      </w:r>
                      <w:r w:rsidR="00F4008C">
                        <w:rPr>
                          <w:b/>
                          <w:sz w:val="28"/>
                          <w:szCs w:val="28"/>
                        </w:rPr>
                        <w:t>8</w:t>
                      </w:r>
                      <w:r w:rsidRPr="00005ADD">
                        <w:rPr>
                          <w:b/>
                          <w:sz w:val="28"/>
                          <w:szCs w:val="28"/>
                        </w:rPr>
                        <w:t xml:space="preserve"> juin 201</w:t>
                      </w:r>
                      <w:r w:rsidR="00F4008C">
                        <w:rPr>
                          <w:b/>
                          <w:sz w:val="28"/>
                          <w:szCs w:val="28"/>
                        </w:rPr>
                        <w:t>8</w:t>
                      </w:r>
                      <w:r w:rsidRPr="00005ADD">
                        <w:rPr>
                          <w:b/>
                          <w:sz w:val="28"/>
                          <w:szCs w:val="28"/>
                        </w:rPr>
                        <w:t xml:space="preserve"> 9h-17h</w:t>
                      </w:r>
                    </w:p>
                    <w:p w:rsidR="002B7DB7" w:rsidRPr="0072694B" w:rsidRDefault="002B7DB7" w:rsidP="002B7DB7">
                      <w:pPr>
                        <w:spacing w:after="120"/>
                        <w:jc w:val="center"/>
                        <w:rPr>
                          <w:b/>
                          <w:sz w:val="28"/>
                          <w:szCs w:val="28"/>
                        </w:rPr>
                      </w:pPr>
                      <w:r>
                        <w:rPr>
                          <w:b/>
                          <w:sz w:val="28"/>
                          <w:szCs w:val="28"/>
                        </w:rPr>
                        <w:t>Université Grenoble Alpes</w:t>
                      </w:r>
                    </w:p>
                  </w:txbxContent>
                </v:textbox>
              </v:shape>
            </w:pict>
          </mc:Fallback>
        </mc:AlternateContent>
      </w:r>
      <w:r>
        <w:rPr>
          <w:b/>
          <w:noProof/>
          <w:lang w:eastAsia="fr-FR"/>
        </w:rPr>
        <w:drawing>
          <wp:anchor distT="0" distB="0" distL="114300" distR="114300" simplePos="0" relativeHeight="251662336" behindDoc="1" locked="0" layoutInCell="1" allowOverlap="1" wp14:anchorId="363873B9" wp14:editId="2EBC45F7">
            <wp:simplePos x="0" y="0"/>
            <wp:positionH relativeFrom="column">
              <wp:posOffset>4757420</wp:posOffset>
            </wp:positionH>
            <wp:positionV relativeFrom="paragraph">
              <wp:posOffset>755015</wp:posOffset>
            </wp:positionV>
            <wp:extent cx="1123950" cy="283845"/>
            <wp:effectExtent l="0" t="0" r="0" b="1905"/>
            <wp:wrapTight wrapText="bothSides">
              <wp:wrapPolygon edited="0">
                <wp:start x="0" y="0"/>
                <wp:lineTo x="0" y="20295"/>
                <wp:lineTo x="21234" y="20295"/>
                <wp:lineTo x="2123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e-Mindfulness-noir-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0" cy="283845"/>
                    </a:xfrm>
                    <a:prstGeom prst="rect">
                      <a:avLst/>
                    </a:prstGeom>
                  </pic:spPr>
                </pic:pic>
              </a:graphicData>
            </a:graphic>
            <wp14:sizeRelH relativeFrom="page">
              <wp14:pctWidth>0</wp14:pctWidth>
            </wp14:sizeRelH>
            <wp14:sizeRelV relativeFrom="page">
              <wp14:pctHeight>0</wp14:pctHeight>
            </wp14:sizeRelV>
          </wp:anchor>
        </w:drawing>
      </w:r>
      <w:r w:rsidRPr="00005ADD">
        <w:rPr>
          <w:b/>
          <w:noProof/>
          <w:lang w:eastAsia="fr-FR"/>
        </w:rPr>
        <w:drawing>
          <wp:anchor distT="0" distB="0" distL="114300" distR="114300" simplePos="0" relativeHeight="251660288" behindDoc="0" locked="0" layoutInCell="1" allowOverlap="1" wp14:anchorId="07D4F2B2" wp14:editId="0F6F419A">
            <wp:simplePos x="0" y="0"/>
            <wp:positionH relativeFrom="column">
              <wp:posOffset>4843145</wp:posOffset>
            </wp:positionH>
            <wp:positionV relativeFrom="paragraph">
              <wp:posOffset>-254635</wp:posOffset>
            </wp:positionV>
            <wp:extent cx="609600" cy="972603"/>
            <wp:effectExtent l="0" t="0" r="0" b="0"/>
            <wp:wrapNone/>
            <wp:docPr id="1027" name="Picture 3" descr="C:\Users\shanklar\AppData\Local\Temp\logo_FDHS_et_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shanklar\AppData\Local\Temp\logo_FDHS_et_FD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972603"/>
                    </a:xfrm>
                    <a:prstGeom prst="rect">
                      <a:avLst/>
                    </a:prstGeom>
                    <a:noFill/>
                    <a:extLst/>
                  </pic:spPr>
                </pic:pic>
              </a:graphicData>
            </a:graphic>
            <wp14:sizeRelH relativeFrom="margin">
              <wp14:pctWidth>0</wp14:pctWidth>
            </wp14:sizeRelH>
            <wp14:sizeRelV relativeFrom="margin">
              <wp14:pctHeight>0</wp14:pctHeight>
            </wp14:sizeRelV>
          </wp:anchor>
        </w:drawing>
      </w:r>
      <w:r w:rsidR="002B7DB7" w:rsidRPr="00005ADD">
        <w:rPr>
          <w:b/>
          <w:noProof/>
          <w:lang w:eastAsia="fr-FR"/>
        </w:rPr>
        <w:drawing>
          <wp:anchor distT="0" distB="0" distL="114300" distR="114300" simplePos="0" relativeHeight="251659264" behindDoc="0" locked="0" layoutInCell="1" allowOverlap="1" wp14:anchorId="3A34677E" wp14:editId="07732F9C">
            <wp:simplePos x="0" y="0"/>
            <wp:positionH relativeFrom="column">
              <wp:posOffset>3223895</wp:posOffset>
            </wp:positionH>
            <wp:positionV relativeFrom="paragraph">
              <wp:posOffset>-111760</wp:posOffset>
            </wp:positionV>
            <wp:extent cx="739775" cy="1304925"/>
            <wp:effectExtent l="0" t="0" r="3175" b="9525"/>
            <wp:wrapNone/>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775" cy="13049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B7DB7">
        <w:rPr>
          <w:noProof/>
          <w:lang w:eastAsia="fr-FR"/>
        </w:rPr>
        <w:drawing>
          <wp:inline distT="0" distB="0" distL="0" distR="0" wp14:anchorId="68F61730" wp14:editId="43E46A06">
            <wp:extent cx="1847850" cy="835711"/>
            <wp:effectExtent l="0" t="0" r="0" b="2540"/>
            <wp:docPr id="1" name="Image 1" descr="MSH-Al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lp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835711"/>
                    </a:xfrm>
                    <a:prstGeom prst="rect">
                      <a:avLst/>
                    </a:prstGeom>
                    <a:noFill/>
                    <a:ln>
                      <a:noFill/>
                    </a:ln>
                  </pic:spPr>
                </pic:pic>
              </a:graphicData>
            </a:graphic>
          </wp:inline>
        </w:drawing>
      </w:r>
      <w:r w:rsidR="002B7DB7" w:rsidRPr="00DE63D5">
        <w:rPr>
          <w:noProof/>
          <w:lang w:eastAsia="fr-FR"/>
        </w:rPr>
        <w:drawing>
          <wp:inline distT="0" distB="0" distL="0" distR="0" wp14:anchorId="2CC43D00" wp14:editId="7F64F426">
            <wp:extent cx="1257300" cy="1085850"/>
            <wp:effectExtent l="0" t="0" r="0" b="0"/>
            <wp:docPr id="5" name="Image 5" descr="http://shs.upmf-grenoble.fr/medias/photo/logo-ufr-shs-1-_1453820826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s.upmf-grenoble.fr/medias/photo/logo-ufr-shs-1-_145382082679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085850"/>
                    </a:xfrm>
                    <a:prstGeom prst="rect">
                      <a:avLst/>
                    </a:prstGeom>
                    <a:noFill/>
                    <a:ln>
                      <a:noFill/>
                    </a:ln>
                  </pic:spPr>
                </pic:pic>
              </a:graphicData>
            </a:graphic>
          </wp:inline>
        </w:drawing>
      </w:r>
      <w:r w:rsidR="002B7DB7" w:rsidRPr="002464A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B7DB7" w:rsidRPr="00005ADD">
        <w:rPr>
          <w:b/>
          <w:noProof/>
          <w:lang w:eastAsia="fr-FR"/>
        </w:rPr>
        <w:drawing>
          <wp:inline distT="0" distB="0" distL="0" distR="0" wp14:anchorId="5EF75D20" wp14:editId="52BC7043">
            <wp:extent cx="6570857" cy="1095375"/>
            <wp:effectExtent l="0" t="0" r="1905" b="0"/>
            <wp:docPr id="2050" name="Picture 2" descr="Psychologie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Psychologie posi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109" cy="1107753"/>
                    </a:xfrm>
                    <a:prstGeom prst="rect">
                      <a:avLst/>
                    </a:prstGeom>
                    <a:noFill/>
                    <a:extLst/>
                  </pic:spPr>
                </pic:pic>
              </a:graphicData>
            </a:graphic>
          </wp:inline>
        </w:drawing>
      </w:r>
    </w:p>
    <w:p w:rsidR="002B7DB7" w:rsidRDefault="002B7DB7" w:rsidP="002B7DB7">
      <w:pPr>
        <w:jc w:val="center"/>
        <w:rPr>
          <w:b/>
          <w:sz w:val="28"/>
          <w:szCs w:val="28"/>
        </w:rPr>
      </w:pPr>
    </w:p>
    <w:p w:rsidR="00EE1D81" w:rsidRPr="00AB7231" w:rsidRDefault="00EE1D81" w:rsidP="00A7226A">
      <w:pPr>
        <w:jc w:val="both"/>
        <w:rPr>
          <w:sz w:val="8"/>
          <w:szCs w:val="8"/>
        </w:rPr>
      </w:pPr>
    </w:p>
    <w:p w:rsidR="00AB7231" w:rsidRPr="00AB7231" w:rsidRDefault="00EE1D81" w:rsidP="00EE1D81">
      <w:pPr>
        <w:jc w:val="center"/>
        <w:rPr>
          <w:b/>
          <w:sz w:val="28"/>
          <w:szCs w:val="28"/>
        </w:rPr>
      </w:pPr>
      <w:r w:rsidRPr="00AB7231">
        <w:rPr>
          <w:b/>
          <w:sz w:val="28"/>
          <w:szCs w:val="28"/>
        </w:rPr>
        <w:t xml:space="preserve">15 présentations de travaux de psychologie positive </w:t>
      </w:r>
    </w:p>
    <w:p w:rsidR="00EE1D81" w:rsidRDefault="00EE1D81" w:rsidP="00EE1D81">
      <w:pPr>
        <w:jc w:val="center"/>
        <w:rPr>
          <w:b/>
        </w:rPr>
      </w:pPr>
      <w:proofErr w:type="gramStart"/>
      <w:r w:rsidRPr="00EE1D81">
        <w:rPr>
          <w:b/>
        </w:rPr>
        <w:t>menés</w:t>
      </w:r>
      <w:proofErr w:type="gramEnd"/>
      <w:r w:rsidRPr="00EE1D81">
        <w:rPr>
          <w:b/>
        </w:rPr>
        <w:t xml:space="preserve"> par des étudiants francophones</w:t>
      </w:r>
    </w:p>
    <w:p w:rsidR="00AB7231" w:rsidRPr="00AB7231" w:rsidRDefault="00AB7231" w:rsidP="00EE1D81">
      <w:pPr>
        <w:jc w:val="center"/>
        <w:rPr>
          <w:b/>
          <w:sz w:val="8"/>
          <w:szCs w:val="8"/>
        </w:rPr>
      </w:pPr>
    </w:p>
    <w:p w:rsidR="00AB7231" w:rsidRDefault="00CA6B16" w:rsidP="00EE1D81">
      <w:pPr>
        <w:jc w:val="center"/>
        <w:rPr>
          <w:b/>
        </w:rPr>
      </w:pPr>
      <w:r>
        <w:rPr>
          <w:b/>
        </w:rPr>
        <w:t xml:space="preserve">Développer les liens entre </w:t>
      </w:r>
    </w:p>
    <w:p w:rsidR="00AB7231" w:rsidRDefault="00CA6B16" w:rsidP="00EE1D81">
      <w:pPr>
        <w:jc w:val="center"/>
        <w:rPr>
          <w:b/>
        </w:rPr>
      </w:pPr>
      <w:proofErr w:type="gramStart"/>
      <w:r w:rsidRPr="00AB7231">
        <w:rPr>
          <w:b/>
          <w:sz w:val="28"/>
          <w:szCs w:val="28"/>
        </w:rPr>
        <w:t>la</w:t>
      </w:r>
      <w:proofErr w:type="gramEnd"/>
      <w:r w:rsidRPr="00AB7231">
        <w:rPr>
          <w:b/>
          <w:sz w:val="28"/>
          <w:szCs w:val="28"/>
        </w:rPr>
        <w:t xml:space="preserve"> recherche et les applications</w:t>
      </w:r>
      <w:r w:rsidR="00AB7231">
        <w:rPr>
          <w:b/>
        </w:rPr>
        <w:t xml:space="preserve"> </w:t>
      </w:r>
      <w:r w:rsidR="00AB7231" w:rsidRPr="00AB7231">
        <w:rPr>
          <w:b/>
          <w:sz w:val="28"/>
          <w:szCs w:val="28"/>
        </w:rPr>
        <w:t>pratiques</w:t>
      </w:r>
      <w:r>
        <w:rPr>
          <w:b/>
        </w:rPr>
        <w:t xml:space="preserve"> </w:t>
      </w:r>
    </w:p>
    <w:p w:rsidR="00CA6B16" w:rsidRDefault="00CA6B16" w:rsidP="00EE1D81">
      <w:pPr>
        <w:jc w:val="center"/>
        <w:rPr>
          <w:b/>
        </w:rPr>
      </w:pPr>
      <w:proofErr w:type="gramStart"/>
      <w:r>
        <w:rPr>
          <w:b/>
        </w:rPr>
        <w:t>dans</w:t>
      </w:r>
      <w:proofErr w:type="gramEnd"/>
      <w:r>
        <w:rPr>
          <w:b/>
        </w:rPr>
        <w:t xml:space="preserve"> la société civile</w:t>
      </w:r>
    </w:p>
    <w:p w:rsidR="00AB7231" w:rsidRPr="00AB7231" w:rsidRDefault="00AB7231" w:rsidP="00EE1D81">
      <w:pPr>
        <w:jc w:val="center"/>
        <w:rPr>
          <w:b/>
          <w:sz w:val="8"/>
          <w:szCs w:val="8"/>
        </w:rPr>
      </w:pPr>
    </w:p>
    <w:p w:rsidR="00AB7231" w:rsidRPr="00AB7231" w:rsidRDefault="00AB7231" w:rsidP="00EE1D81">
      <w:pPr>
        <w:jc w:val="center"/>
        <w:rPr>
          <w:b/>
          <w:sz w:val="28"/>
          <w:szCs w:val="28"/>
        </w:rPr>
      </w:pPr>
      <w:r w:rsidRPr="00AB7231">
        <w:rPr>
          <w:b/>
          <w:sz w:val="28"/>
          <w:szCs w:val="28"/>
        </w:rPr>
        <w:t xml:space="preserve">3 prix de psychologie positive </w:t>
      </w:r>
    </w:p>
    <w:p w:rsidR="00AB7231" w:rsidRPr="00EE1D81" w:rsidRDefault="00AB7231" w:rsidP="00EE1D81">
      <w:pPr>
        <w:jc w:val="center"/>
        <w:rPr>
          <w:b/>
        </w:rPr>
      </w:pPr>
      <w:proofErr w:type="gramStart"/>
      <w:r>
        <w:rPr>
          <w:b/>
        </w:rPr>
        <w:t>décernés</w:t>
      </w:r>
      <w:proofErr w:type="gramEnd"/>
      <w:r>
        <w:rPr>
          <w:b/>
        </w:rPr>
        <w:t xml:space="preserve"> par l’Université Grenoble Alpes, l’Association française et francophone de Psychologie Positive et la Chaire </w:t>
      </w:r>
      <w:proofErr w:type="spellStart"/>
      <w:r>
        <w:rPr>
          <w:b/>
        </w:rPr>
        <w:t>Mindfulness</w:t>
      </w:r>
      <w:proofErr w:type="spellEnd"/>
      <w:r>
        <w:rPr>
          <w:b/>
        </w:rPr>
        <w:t>, Bien-être au travail et Paix économique</w:t>
      </w:r>
    </w:p>
    <w:p w:rsidR="00EA5404" w:rsidRDefault="00EA5404" w:rsidP="002B7DB7">
      <w:pPr>
        <w:jc w:val="both"/>
        <w:rPr>
          <w:b/>
        </w:rPr>
      </w:pPr>
    </w:p>
    <w:p w:rsidR="00EA5404" w:rsidRDefault="00EA5404" w:rsidP="002B7DB7">
      <w:pPr>
        <w:jc w:val="both"/>
        <w:rPr>
          <w:b/>
        </w:rPr>
      </w:pPr>
    </w:p>
    <w:p w:rsidR="002B7DB7" w:rsidRDefault="002B7DB7" w:rsidP="002B7DB7">
      <w:pPr>
        <w:jc w:val="both"/>
      </w:pPr>
      <w:r w:rsidRPr="00124729">
        <w:rPr>
          <w:b/>
        </w:rPr>
        <w:t>Lieu :</w:t>
      </w:r>
      <w:r>
        <w:t xml:space="preserve"> Amphithéâtre de la Maison des Sciences de l’Homme Alpes, Université Grenoble Alpes</w:t>
      </w:r>
    </w:p>
    <w:p w:rsidR="00477E44" w:rsidRDefault="00477E44" w:rsidP="00477E44">
      <w:pPr>
        <w:spacing w:after="360"/>
        <w:jc w:val="both"/>
      </w:pPr>
      <w:r w:rsidRPr="00812F4E">
        <w:rPr>
          <w:b/>
        </w:rPr>
        <w:t xml:space="preserve">Inscription </w:t>
      </w:r>
      <w:r>
        <w:rPr>
          <w:b/>
        </w:rPr>
        <w:t>ouverte à tous, gratuite, mais obligatoire (100 places)</w:t>
      </w:r>
      <w:r w:rsidRPr="00812F4E">
        <w:rPr>
          <w:b/>
        </w:rPr>
        <w:t xml:space="preserve"> :</w:t>
      </w:r>
      <w:r>
        <w:t xml:space="preserve"> </w:t>
      </w:r>
      <w:r w:rsidRPr="00935521">
        <w:t>lippc2</w:t>
      </w:r>
      <w:r>
        <w:t xml:space="preserve">s@univ-grenoble-alpes.fr  </w:t>
      </w:r>
    </w:p>
    <w:p w:rsidR="00477E44" w:rsidRPr="00477E44" w:rsidRDefault="00477E44" w:rsidP="002B7DB7">
      <w:pPr>
        <w:jc w:val="both"/>
      </w:pPr>
      <w:r>
        <w:rPr>
          <w:b/>
        </w:rPr>
        <w:t xml:space="preserve">Soumission des abstracts de présentation de poster </w:t>
      </w:r>
      <w:r w:rsidRPr="00532B18">
        <w:t>(</w:t>
      </w:r>
      <w:r>
        <w:t>250 mots : introduction, méthodologie, résultats, discussion) avant le 1</w:t>
      </w:r>
      <w:r w:rsidRPr="00532B18">
        <w:rPr>
          <w:vertAlign w:val="superscript"/>
        </w:rPr>
        <w:t>er</w:t>
      </w:r>
      <w:r>
        <w:t xml:space="preserve"> juin 2018</w:t>
      </w:r>
      <w:r w:rsidRPr="007332CB">
        <w:rPr>
          <w:b/>
        </w:rPr>
        <w:t> :</w:t>
      </w:r>
      <w:r>
        <w:t xml:space="preserve"> </w:t>
      </w:r>
      <w:hyperlink r:id="rId12" w:history="1">
        <w:r w:rsidRPr="00E24286">
          <w:rPr>
            <w:rStyle w:val="Lienhypertexte"/>
          </w:rPr>
          <w:t>rebecca.shankland@univ-grenoble-alpes.fr</w:t>
        </w:r>
      </w:hyperlink>
    </w:p>
    <w:p w:rsidR="002B7DB7" w:rsidRDefault="002B7DB7" w:rsidP="002B7DB7">
      <w:pPr>
        <w:jc w:val="both"/>
      </w:pPr>
      <w:bookmarkStart w:id="0" w:name="_GoBack"/>
      <w:r>
        <w:rPr>
          <w:b/>
        </w:rPr>
        <w:t>Coordination</w:t>
      </w:r>
      <w:r w:rsidRPr="00FA1536">
        <w:rPr>
          <w:b/>
        </w:rPr>
        <w:t xml:space="preserve"> : </w:t>
      </w:r>
      <w:r w:rsidR="00AF5DED">
        <w:t>Re</w:t>
      </w:r>
      <w:r>
        <w:t xml:space="preserve">becca </w:t>
      </w:r>
      <w:proofErr w:type="spellStart"/>
      <w:r>
        <w:t>Shankland</w:t>
      </w:r>
      <w:proofErr w:type="spellEnd"/>
      <w:r>
        <w:t xml:space="preserve">, Maître de Conférences en Psychologie, responsable du Diplôme Universitaire de Psychologie Positive, </w:t>
      </w:r>
      <w:r w:rsidR="00AF5DED">
        <w:t>LIP/PC2S, Université Grenoble Alpes</w:t>
      </w:r>
    </w:p>
    <w:p w:rsidR="007F73C1" w:rsidRDefault="00AB7231" w:rsidP="00AB7231">
      <w:pPr>
        <w:jc w:val="both"/>
        <w:rPr>
          <w:b/>
        </w:rPr>
      </w:pPr>
      <w:r w:rsidRPr="007F73C1">
        <w:rPr>
          <w:b/>
        </w:rPr>
        <w:t>Avec le soutien financier de l’INPES (Institut National de Prévention et d’Education pour la Santé</w:t>
      </w:r>
      <w:r>
        <w:rPr>
          <w:b/>
        </w:rPr>
        <w:t>)</w:t>
      </w:r>
    </w:p>
    <w:p w:rsidR="00EA5404" w:rsidRDefault="00DA3BFF" w:rsidP="00EA5404">
      <w:pPr>
        <w:spacing w:after="360"/>
        <w:jc w:val="both"/>
        <w:rPr>
          <w:b/>
        </w:rPr>
      </w:pPr>
      <w:hyperlink r:id="rId13" w:history="1">
        <w:r w:rsidR="00AB5DAF" w:rsidRPr="00E24286">
          <w:rPr>
            <w:rStyle w:val="Lienhypertexte"/>
            <w:b/>
          </w:rPr>
          <w:t>www.msh-alpes.fr</w:t>
        </w:r>
      </w:hyperlink>
      <w:r w:rsidR="00AB5DAF">
        <w:rPr>
          <w:b/>
        </w:rPr>
        <w:t xml:space="preserve"> </w:t>
      </w:r>
    </w:p>
    <w:bookmarkEnd w:id="0"/>
    <w:p w:rsidR="00EA5404" w:rsidRPr="00AB5DAF" w:rsidRDefault="00EA5404" w:rsidP="00AB5DAF">
      <w:pPr>
        <w:jc w:val="both"/>
      </w:pPr>
      <w:r w:rsidRPr="00DA3BFF">
        <w:lastRenderedPageBreak/>
        <w:t>La psychologie positive est l’étude des conditions et des processus qui contribuent au développement du bien-être, des facteurs de résilience, à l’épanouissement et au fonctionnement optimal des individus, des groupes et des institutions. Les interventions de psychologie positive, la pleine conscience, la thérapie d’acceptation et d’engagement ont été étudiées en vue d’applications pratiques dans des contextes variés : éducation, travail, médical, social…</w:t>
      </w:r>
      <w:r>
        <w:t xml:space="preserve"> </w:t>
      </w:r>
    </w:p>
    <w:p w:rsidR="00EA5404" w:rsidRDefault="00EA5404" w:rsidP="00EA5404">
      <w:pPr>
        <w:spacing w:after="360"/>
        <w:jc w:val="both"/>
      </w:pPr>
      <w:r>
        <w:rPr>
          <w:b/>
        </w:rPr>
        <w:t>Sélection des présentations</w:t>
      </w:r>
      <w:r w:rsidRPr="00007EC3">
        <w:rPr>
          <w:b/>
        </w:rPr>
        <w:t> :</w:t>
      </w:r>
      <w:r>
        <w:t xml:space="preserve"> </w:t>
      </w:r>
      <w:r w:rsidR="00AB5DAF">
        <w:t xml:space="preserve">soumission ouverte aux </w:t>
      </w:r>
      <w:r>
        <w:t xml:space="preserve">étudiants de Master 1 et 2, de doctorat et de Diplôme Universitaire, ayant réalisé une étude dans le champ de la psychologie positive, pleine conscience, thérapie d’acceptation et d’engagement... </w:t>
      </w:r>
      <w:r w:rsidR="00AB5DAF">
        <w:t xml:space="preserve">Les </w:t>
      </w:r>
      <w:r>
        <w:t>abstract</w:t>
      </w:r>
      <w:r w:rsidR="00AB5DAF">
        <w:t>s seront</w:t>
      </w:r>
      <w:r>
        <w:t xml:space="preserve"> expertisé</w:t>
      </w:r>
      <w:r w:rsidR="00AB5DAF">
        <w:t>s</w:t>
      </w:r>
      <w:r>
        <w:t xml:space="preserve"> par deux membres du comité scientifique </w:t>
      </w:r>
      <w:r w:rsidR="00AB5DAF">
        <w:t>qui en sélectionneront</w:t>
      </w:r>
      <w:r>
        <w:t xml:space="preserve"> 15. </w:t>
      </w:r>
      <w:r w:rsidR="00AB5DAF">
        <w:t>Le poster sera alors à envoyer</w:t>
      </w:r>
      <w:r>
        <w:t xml:space="preserve"> (en format PDF) avant le </w:t>
      </w:r>
      <w:r w:rsidR="00AB5DAF">
        <w:t>11</w:t>
      </w:r>
      <w:r>
        <w:t xml:space="preserve"> juin </w:t>
      </w:r>
      <w:r w:rsidR="00AB5DAF">
        <w:t>à la même adresse</w:t>
      </w:r>
      <w:r>
        <w:t xml:space="preserve"> que l’abstract.</w:t>
      </w:r>
    </w:p>
    <w:p w:rsidR="00EA5404" w:rsidRPr="00812F4E" w:rsidRDefault="00EA5404" w:rsidP="00EA5404">
      <w:pPr>
        <w:jc w:val="both"/>
        <w:rPr>
          <w:b/>
        </w:rPr>
      </w:pPr>
      <w:r w:rsidRPr="00124729">
        <w:rPr>
          <w:b/>
        </w:rPr>
        <w:t>Présentation des posters sélectionnés :</w:t>
      </w:r>
      <w:r>
        <w:rPr>
          <w:b/>
        </w:rPr>
        <w:t xml:space="preserve"> </w:t>
      </w:r>
      <w:r>
        <w:t xml:space="preserve">Lors de la journée d’étude, les posters seront présentés en version informatisée (non imprimée) pendant 10 minutes + </w:t>
      </w:r>
      <w:r w:rsidR="00AB5DAF">
        <w:t>10</w:t>
      </w:r>
      <w:r>
        <w:t xml:space="preserve"> minutes de questions/réponses de la part des participants et des membres du jury présents (membres du comité scientifique). </w:t>
      </w:r>
    </w:p>
    <w:p w:rsidR="00EA5404" w:rsidRDefault="00EA5404" w:rsidP="00EA5404">
      <w:pPr>
        <w:spacing w:after="360"/>
        <w:jc w:val="both"/>
      </w:pPr>
      <w:r w:rsidRPr="00856133">
        <w:rPr>
          <w:b/>
        </w:rPr>
        <w:t>Remise de</w:t>
      </w:r>
      <w:r>
        <w:rPr>
          <w:b/>
        </w:rPr>
        <w:t>s</w:t>
      </w:r>
      <w:r w:rsidRPr="00856133">
        <w:rPr>
          <w:b/>
        </w:rPr>
        <w:t xml:space="preserve"> prix :</w:t>
      </w:r>
      <w:r>
        <w:t xml:space="preserve"> Les trois meilleures présentations </w:t>
      </w:r>
      <w:r w:rsidR="00AB5DAF">
        <w:t xml:space="preserve">de posters </w:t>
      </w:r>
      <w:r>
        <w:t xml:space="preserve">recevront une inscription gratuite pour le prochain colloque francophone de psychologie Positive qui aura lieu </w:t>
      </w:r>
      <w:r w:rsidR="00AB5DAF">
        <w:t>en France en 2018</w:t>
      </w:r>
      <w:r>
        <w:t>, lors duquel ils pou</w:t>
      </w:r>
      <w:r w:rsidR="00AB5DAF">
        <w:t>rront présenter leur poster (</w:t>
      </w:r>
      <w:r>
        <w:t xml:space="preserve">version imprimée). </w:t>
      </w:r>
    </w:p>
    <w:p w:rsidR="00EA5404" w:rsidRDefault="00EA5404" w:rsidP="00EA5404">
      <w:pPr>
        <w:spacing w:line="240" w:lineRule="auto"/>
        <w:jc w:val="both"/>
        <w:rPr>
          <w:b/>
        </w:rPr>
      </w:pPr>
      <w:r>
        <w:rPr>
          <w:b/>
        </w:rPr>
        <w:t>Comité scientifique </w:t>
      </w:r>
    </w:p>
    <w:p w:rsidR="00EA5404" w:rsidRDefault="00EA5404" w:rsidP="00EA5404">
      <w:pPr>
        <w:pStyle w:val="Paragraphedeliste"/>
        <w:numPr>
          <w:ilvl w:val="0"/>
          <w:numId w:val="3"/>
        </w:numPr>
        <w:spacing w:after="0" w:line="240" w:lineRule="auto"/>
      </w:pPr>
      <w:proofErr w:type="spellStart"/>
      <w:r>
        <w:t>Aguerre</w:t>
      </w:r>
      <w:proofErr w:type="spellEnd"/>
      <w:r>
        <w:t xml:space="preserve"> Colette, Maître de Conférences en Psychologie de la Santé, HDR, Université de Tours</w:t>
      </w:r>
    </w:p>
    <w:p w:rsidR="00EA5404" w:rsidRDefault="00EA5404" w:rsidP="00EA5404">
      <w:pPr>
        <w:pStyle w:val="Paragraphedeliste"/>
        <w:numPr>
          <w:ilvl w:val="0"/>
          <w:numId w:val="3"/>
        </w:numPr>
        <w:spacing w:after="0" w:line="240" w:lineRule="auto"/>
      </w:pPr>
      <w:proofErr w:type="spellStart"/>
      <w:r>
        <w:t>Bacro</w:t>
      </w:r>
      <w:proofErr w:type="spellEnd"/>
      <w:r>
        <w:t xml:space="preserve"> Fabien, Maître de Conférences en Psychologie, Université de Nantes</w:t>
      </w:r>
    </w:p>
    <w:p w:rsidR="00EA5404" w:rsidRDefault="00EA5404" w:rsidP="00EA5404">
      <w:pPr>
        <w:pStyle w:val="Paragraphedeliste"/>
        <w:numPr>
          <w:ilvl w:val="0"/>
          <w:numId w:val="3"/>
        </w:numPr>
        <w:spacing w:after="0" w:line="240" w:lineRule="auto"/>
        <w:jc w:val="both"/>
      </w:pPr>
      <w:proofErr w:type="spellStart"/>
      <w:r>
        <w:t>Baeyens</w:t>
      </w:r>
      <w:proofErr w:type="spellEnd"/>
      <w:r>
        <w:t xml:space="preserve"> Céline, Maître de Conférences en Psychologie, Université Grenoble Alpes</w:t>
      </w:r>
    </w:p>
    <w:p w:rsidR="00EA5404" w:rsidRDefault="00EA5404" w:rsidP="00EA5404">
      <w:pPr>
        <w:pStyle w:val="Paragraphedeliste"/>
        <w:numPr>
          <w:ilvl w:val="0"/>
          <w:numId w:val="3"/>
        </w:numPr>
        <w:spacing w:after="0" w:line="240" w:lineRule="auto"/>
        <w:jc w:val="both"/>
      </w:pPr>
      <w:r>
        <w:t>Bègue Laurent, Professeur de Psychologie Sociale, Université Grenoble Alpes</w:t>
      </w:r>
    </w:p>
    <w:p w:rsidR="00EA5404" w:rsidRDefault="00EA5404" w:rsidP="00EA5404">
      <w:pPr>
        <w:pStyle w:val="Paragraphedeliste"/>
        <w:numPr>
          <w:ilvl w:val="0"/>
          <w:numId w:val="3"/>
        </w:numPr>
        <w:spacing w:after="0" w:line="240" w:lineRule="auto"/>
        <w:jc w:val="both"/>
      </w:pPr>
      <w:proofErr w:type="spellStart"/>
      <w:r w:rsidRPr="00387E31">
        <w:t>Bollmann</w:t>
      </w:r>
      <w:proofErr w:type="spellEnd"/>
      <w:r>
        <w:t xml:space="preserve"> </w:t>
      </w:r>
      <w:r w:rsidRPr="00387E31">
        <w:t>Grégoire, chercheur au sein de la Chaire de Psychologie Sociale et Economique, Université de Zürich</w:t>
      </w:r>
      <w:r>
        <w:t>, Suisse</w:t>
      </w:r>
    </w:p>
    <w:p w:rsidR="00EA5404" w:rsidRDefault="00EA5404" w:rsidP="00EA5404">
      <w:pPr>
        <w:pStyle w:val="Paragraphedeliste"/>
        <w:numPr>
          <w:ilvl w:val="0"/>
          <w:numId w:val="3"/>
        </w:numPr>
        <w:spacing w:after="0" w:line="240" w:lineRule="auto"/>
        <w:jc w:val="both"/>
      </w:pPr>
      <w:proofErr w:type="spellStart"/>
      <w:r>
        <w:t>Bouteyre</w:t>
      </w:r>
      <w:proofErr w:type="spellEnd"/>
      <w:r>
        <w:t xml:space="preserve"> Evelyne, Professeur de Psychopathologie, Aix-Marseille Université</w:t>
      </w:r>
    </w:p>
    <w:p w:rsidR="00EA5404" w:rsidRDefault="00EA5404" w:rsidP="00EA5404">
      <w:pPr>
        <w:pStyle w:val="Paragraphedeliste"/>
        <w:numPr>
          <w:ilvl w:val="0"/>
          <w:numId w:val="3"/>
        </w:numPr>
        <w:spacing w:after="0" w:line="240" w:lineRule="auto"/>
        <w:jc w:val="both"/>
      </w:pPr>
      <w:r>
        <w:t xml:space="preserve">Brown Nicholas, MA Positive Psychology, </w:t>
      </w:r>
      <w:r w:rsidRPr="00C20C67">
        <w:t>Groningen</w:t>
      </w:r>
      <w:r>
        <w:t xml:space="preserve"> </w:t>
      </w:r>
      <w:proofErr w:type="spellStart"/>
      <w:r>
        <w:t>University</w:t>
      </w:r>
      <w:proofErr w:type="spellEnd"/>
    </w:p>
    <w:p w:rsidR="00EA5404" w:rsidRDefault="00EA5404" w:rsidP="00EA5404">
      <w:pPr>
        <w:pStyle w:val="Paragraphedeliste"/>
        <w:numPr>
          <w:ilvl w:val="0"/>
          <w:numId w:val="3"/>
        </w:numPr>
        <w:spacing w:after="0" w:line="240" w:lineRule="auto"/>
        <w:jc w:val="both"/>
      </w:pPr>
      <w:proofErr w:type="spellStart"/>
      <w:r w:rsidRPr="00E823DD">
        <w:t>Cottraux</w:t>
      </w:r>
      <w:proofErr w:type="spellEnd"/>
      <w:r w:rsidRPr="00E823DD">
        <w:t xml:space="preserve"> Jean, Psychiatre honoraire des Hôpitaux, HDR, Université Lyon 1</w:t>
      </w:r>
    </w:p>
    <w:p w:rsidR="00EA5404" w:rsidRDefault="00EA5404" w:rsidP="00EA5404">
      <w:pPr>
        <w:pStyle w:val="Paragraphedeliste"/>
        <w:numPr>
          <w:ilvl w:val="0"/>
          <w:numId w:val="3"/>
        </w:numPr>
        <w:spacing w:after="0" w:line="240" w:lineRule="auto"/>
        <w:jc w:val="both"/>
      </w:pPr>
      <w:proofErr w:type="spellStart"/>
      <w:r>
        <w:t>Dambrun</w:t>
      </w:r>
      <w:proofErr w:type="spellEnd"/>
      <w:r>
        <w:t xml:space="preserve"> Michael, Professeur de Psychologie Sociale, Université Blaise-Pascal, Clermont-Ferrand</w:t>
      </w:r>
    </w:p>
    <w:p w:rsidR="00EA5404" w:rsidRDefault="00EA5404" w:rsidP="00EA5404">
      <w:pPr>
        <w:pStyle w:val="Paragraphedeliste"/>
        <w:numPr>
          <w:ilvl w:val="0"/>
          <w:numId w:val="3"/>
        </w:numPr>
        <w:spacing w:after="0" w:line="240" w:lineRule="auto"/>
        <w:jc w:val="both"/>
      </w:pPr>
      <w:proofErr w:type="spellStart"/>
      <w:r>
        <w:t>Dantzer</w:t>
      </w:r>
      <w:proofErr w:type="spellEnd"/>
      <w:r>
        <w:t xml:space="preserve"> Cécile, Maître de Conférences en Psychologie, Université de Bordeaux</w:t>
      </w:r>
    </w:p>
    <w:p w:rsidR="00EA5404" w:rsidRDefault="00EA5404" w:rsidP="00EA5404">
      <w:pPr>
        <w:pStyle w:val="Paragraphedeliste"/>
        <w:numPr>
          <w:ilvl w:val="0"/>
          <w:numId w:val="3"/>
        </w:numPr>
        <w:spacing w:after="0" w:line="240" w:lineRule="auto"/>
        <w:jc w:val="both"/>
      </w:pPr>
      <w:r>
        <w:t xml:space="preserve">Dionne </w:t>
      </w:r>
      <w:proofErr w:type="spellStart"/>
      <w:r>
        <w:t>Frédérick</w:t>
      </w:r>
      <w:proofErr w:type="spellEnd"/>
      <w:r>
        <w:t>, Professeur de Psychologie, Université du Québec à Trois-Rivières</w:t>
      </w:r>
    </w:p>
    <w:p w:rsidR="00EA5404" w:rsidRDefault="00EA5404" w:rsidP="00EA5404">
      <w:pPr>
        <w:pStyle w:val="Paragraphedeliste"/>
        <w:numPr>
          <w:ilvl w:val="0"/>
          <w:numId w:val="3"/>
        </w:numPr>
        <w:spacing w:after="0" w:line="240" w:lineRule="auto"/>
        <w:jc w:val="both"/>
      </w:pPr>
      <w:r>
        <w:t>Dubois Michel, Professeur de Psychologie du Travail, Université Grenoble Alpes</w:t>
      </w:r>
    </w:p>
    <w:p w:rsidR="00EA5404" w:rsidRDefault="00EA5404" w:rsidP="00EA5404">
      <w:pPr>
        <w:pStyle w:val="Paragraphedeliste"/>
        <w:numPr>
          <w:ilvl w:val="0"/>
          <w:numId w:val="3"/>
        </w:numPr>
        <w:spacing w:after="0" w:line="240" w:lineRule="auto"/>
        <w:jc w:val="both"/>
      </w:pPr>
      <w:proofErr w:type="spellStart"/>
      <w:r>
        <w:t>Fall</w:t>
      </w:r>
      <w:proofErr w:type="spellEnd"/>
      <w:r>
        <w:t xml:space="preserve"> Estelle, Maître de Conférences en Psychologie, Université de Lorraine</w:t>
      </w:r>
    </w:p>
    <w:p w:rsidR="00EA5404" w:rsidRDefault="00EA5404" w:rsidP="00EA5404">
      <w:pPr>
        <w:pStyle w:val="Paragraphedeliste"/>
        <w:numPr>
          <w:ilvl w:val="0"/>
          <w:numId w:val="3"/>
        </w:numPr>
        <w:spacing w:after="0" w:line="240" w:lineRule="auto"/>
        <w:jc w:val="both"/>
      </w:pPr>
      <w:r>
        <w:t>Fenouillet Fabien, Professeur de Psychologie Cognitive, Université Paris 10 Nanterre</w:t>
      </w:r>
    </w:p>
    <w:p w:rsidR="00EA5404" w:rsidRDefault="00EA5404" w:rsidP="00EA5404">
      <w:pPr>
        <w:pStyle w:val="Paragraphedeliste"/>
        <w:numPr>
          <w:ilvl w:val="0"/>
          <w:numId w:val="3"/>
        </w:numPr>
        <w:spacing w:after="0" w:line="240" w:lineRule="auto"/>
        <w:jc w:val="both"/>
      </w:pPr>
      <w:r>
        <w:t>Florin Agnès, Professeur Emérite de Psychologie de l'enfant et de l'éducation, Université de Nantes</w:t>
      </w:r>
    </w:p>
    <w:p w:rsidR="00EA5404" w:rsidRDefault="00EA5404" w:rsidP="00EA5404">
      <w:pPr>
        <w:pStyle w:val="Paragraphedeliste"/>
        <w:numPr>
          <w:ilvl w:val="0"/>
          <w:numId w:val="3"/>
        </w:numPr>
        <w:spacing w:after="0" w:line="240" w:lineRule="auto"/>
        <w:jc w:val="both"/>
      </w:pPr>
      <w:proofErr w:type="spellStart"/>
      <w:r>
        <w:t>Gana</w:t>
      </w:r>
      <w:proofErr w:type="spellEnd"/>
      <w:r>
        <w:t xml:space="preserve"> Kamel, Professeur de Psychologie, Université de Bordeaux</w:t>
      </w:r>
    </w:p>
    <w:p w:rsidR="00EA5404" w:rsidRDefault="00EA5404" w:rsidP="00EA5404">
      <w:pPr>
        <w:pStyle w:val="Paragraphedeliste"/>
        <w:numPr>
          <w:ilvl w:val="0"/>
          <w:numId w:val="3"/>
        </w:numPr>
        <w:spacing w:after="0" w:line="240" w:lineRule="auto"/>
        <w:jc w:val="both"/>
      </w:pPr>
      <w:proofErr w:type="spellStart"/>
      <w:r>
        <w:t>Gauchet</w:t>
      </w:r>
      <w:proofErr w:type="spellEnd"/>
      <w:r>
        <w:t xml:space="preserve"> Aurélie, Maître de Conférences en Psychologie, Université Grenoble Alpes</w:t>
      </w:r>
    </w:p>
    <w:p w:rsidR="00EA5404" w:rsidRDefault="00EA5404" w:rsidP="00EA5404">
      <w:pPr>
        <w:pStyle w:val="Paragraphedeliste"/>
        <w:numPr>
          <w:ilvl w:val="0"/>
          <w:numId w:val="3"/>
        </w:numPr>
        <w:spacing w:after="0" w:line="240" w:lineRule="auto"/>
        <w:jc w:val="both"/>
      </w:pPr>
      <w:r>
        <w:t>Grégoire Simon, Professeur de Psychologie, Université du Québec à Montréal</w:t>
      </w:r>
    </w:p>
    <w:p w:rsidR="00EA5404" w:rsidRPr="00634AD1" w:rsidRDefault="00EA5404" w:rsidP="00EA5404">
      <w:pPr>
        <w:pStyle w:val="Paragraphedeliste"/>
        <w:numPr>
          <w:ilvl w:val="0"/>
          <w:numId w:val="3"/>
        </w:numPr>
        <w:spacing w:after="0" w:line="240" w:lineRule="auto"/>
        <w:jc w:val="both"/>
      </w:pPr>
      <w:proofErr w:type="spellStart"/>
      <w:r w:rsidRPr="00634AD1">
        <w:t>Heutte</w:t>
      </w:r>
      <w:proofErr w:type="spellEnd"/>
      <w:r w:rsidRPr="00634AD1">
        <w:t xml:space="preserve"> Jean, </w:t>
      </w:r>
      <w:r>
        <w:t>Maître de Conférences en Sciences de l’Education, Université de Lille</w:t>
      </w:r>
    </w:p>
    <w:p w:rsidR="00EA5404" w:rsidRPr="007115D1" w:rsidRDefault="00EA5404" w:rsidP="00EA5404">
      <w:pPr>
        <w:pStyle w:val="Paragraphedeliste"/>
        <w:numPr>
          <w:ilvl w:val="0"/>
          <w:numId w:val="3"/>
        </w:numPr>
        <w:spacing w:after="0" w:line="240" w:lineRule="auto"/>
        <w:jc w:val="both"/>
        <w:rPr>
          <w:lang w:val="en-US"/>
        </w:rPr>
      </w:pPr>
      <w:proofErr w:type="spellStart"/>
      <w:r w:rsidRPr="007115D1">
        <w:rPr>
          <w:lang w:val="en-US"/>
        </w:rPr>
        <w:t>Kaliman</w:t>
      </w:r>
      <w:proofErr w:type="spellEnd"/>
      <w:r w:rsidRPr="007115D1">
        <w:rPr>
          <w:lang w:val="en-US"/>
        </w:rPr>
        <w:t xml:space="preserve"> Perla, Center for Mind and Brain, University of California, Davis</w:t>
      </w:r>
    </w:p>
    <w:p w:rsidR="00EA5404" w:rsidRDefault="00EA5404" w:rsidP="00EA5404">
      <w:pPr>
        <w:pStyle w:val="Paragraphedeliste"/>
        <w:numPr>
          <w:ilvl w:val="0"/>
          <w:numId w:val="3"/>
        </w:numPr>
        <w:spacing w:after="0" w:line="240" w:lineRule="auto"/>
        <w:jc w:val="both"/>
      </w:pPr>
      <w:proofErr w:type="spellStart"/>
      <w:r>
        <w:t>Kotsou</w:t>
      </w:r>
      <w:proofErr w:type="spellEnd"/>
      <w:r>
        <w:t xml:space="preserve"> </w:t>
      </w:r>
      <w:proofErr w:type="spellStart"/>
      <w:r>
        <w:t>Ilios</w:t>
      </w:r>
      <w:proofErr w:type="spellEnd"/>
      <w:r>
        <w:t xml:space="preserve">, chercheur à l’Université Libre de Bruxelles et à la Chaire </w:t>
      </w:r>
      <w:proofErr w:type="spellStart"/>
      <w:r>
        <w:t>Mindfulness</w:t>
      </w:r>
      <w:proofErr w:type="spellEnd"/>
      <w:r>
        <w:t>, Bien-être au travail et Paix économique, Grenoble Ecole de Management</w:t>
      </w:r>
    </w:p>
    <w:p w:rsidR="00EA5404" w:rsidRDefault="00EA5404" w:rsidP="00EA5404">
      <w:pPr>
        <w:pStyle w:val="Paragraphedeliste"/>
        <w:numPr>
          <w:ilvl w:val="0"/>
          <w:numId w:val="3"/>
        </w:numPr>
        <w:spacing w:after="0" w:line="240" w:lineRule="auto"/>
        <w:jc w:val="both"/>
      </w:pPr>
      <w:r>
        <w:t xml:space="preserve">Le </w:t>
      </w:r>
      <w:proofErr w:type="spellStart"/>
      <w:r>
        <w:t>Barbenchon</w:t>
      </w:r>
      <w:proofErr w:type="spellEnd"/>
      <w:r>
        <w:t xml:space="preserve"> Emmanuelle, Maître de Conférences en Psychologie, Université </w:t>
      </w:r>
      <w:r w:rsidR="00AB5DAF">
        <w:t>Aix-Marseille</w:t>
      </w:r>
    </w:p>
    <w:p w:rsidR="00EA5404" w:rsidRDefault="00EA5404" w:rsidP="00EA5404">
      <w:pPr>
        <w:pStyle w:val="Paragraphedeliste"/>
        <w:numPr>
          <w:ilvl w:val="0"/>
          <w:numId w:val="3"/>
        </w:numPr>
        <w:spacing w:after="0" w:line="240" w:lineRule="auto"/>
        <w:jc w:val="both"/>
      </w:pPr>
      <w:r>
        <w:t>Martin-</w:t>
      </w:r>
      <w:proofErr w:type="spellStart"/>
      <w:r>
        <w:t>Krumm</w:t>
      </w:r>
      <w:proofErr w:type="spellEnd"/>
      <w:r>
        <w:t xml:space="preserve"> Charles, Maître de Conférences en STAPS, HDR en Psychologie, Université de Rennes 2</w:t>
      </w:r>
    </w:p>
    <w:p w:rsidR="00EA5404" w:rsidRDefault="00EA5404" w:rsidP="00EA5404">
      <w:pPr>
        <w:pStyle w:val="Paragraphedeliste"/>
        <w:numPr>
          <w:ilvl w:val="0"/>
          <w:numId w:val="3"/>
        </w:numPr>
        <w:spacing w:after="0" w:line="240" w:lineRule="auto"/>
        <w:jc w:val="both"/>
      </w:pPr>
      <w:proofErr w:type="spellStart"/>
      <w:r w:rsidRPr="00306EB1">
        <w:lastRenderedPageBreak/>
        <w:t>Mermillod</w:t>
      </w:r>
      <w:proofErr w:type="spellEnd"/>
      <w:r>
        <w:t xml:space="preserve"> Martial, Professeur en Neurosciences Cognitives, Université Grenoble Alpes</w:t>
      </w:r>
    </w:p>
    <w:p w:rsidR="00EA5404" w:rsidRDefault="00EA5404" w:rsidP="00EA5404">
      <w:pPr>
        <w:pStyle w:val="Paragraphedeliste"/>
        <w:numPr>
          <w:ilvl w:val="0"/>
          <w:numId w:val="3"/>
        </w:numPr>
        <w:spacing w:after="0" w:line="240" w:lineRule="auto"/>
        <w:jc w:val="both"/>
      </w:pPr>
      <w:proofErr w:type="spellStart"/>
      <w:r w:rsidRPr="003A4B7E">
        <w:t>Mikolajczak</w:t>
      </w:r>
      <w:proofErr w:type="spellEnd"/>
      <w:r>
        <w:t xml:space="preserve"> Moira, Professeur de Psychologie des émotions et de la santé, Université Catholique de Louvain</w:t>
      </w:r>
    </w:p>
    <w:p w:rsidR="00EA5404" w:rsidRDefault="00EA5404" w:rsidP="00EA5404">
      <w:pPr>
        <w:pStyle w:val="Paragraphedeliste"/>
        <w:numPr>
          <w:ilvl w:val="0"/>
          <w:numId w:val="3"/>
        </w:numPr>
        <w:spacing w:after="0" w:line="240" w:lineRule="auto"/>
        <w:jc w:val="both"/>
        <w:rPr>
          <w:rStyle w:val="spelle"/>
        </w:rPr>
      </w:pPr>
      <w:proofErr w:type="spellStart"/>
      <w:r>
        <w:rPr>
          <w:rStyle w:val="spelle"/>
        </w:rPr>
        <w:t>Monestès</w:t>
      </w:r>
      <w:proofErr w:type="spellEnd"/>
      <w:r>
        <w:rPr>
          <w:rStyle w:val="spelle"/>
        </w:rPr>
        <w:t xml:space="preserve"> Jean-Louis, Professeur de Psychologie Clinique, </w:t>
      </w:r>
      <w:r>
        <w:t>Université Grenoble Alpes</w:t>
      </w:r>
    </w:p>
    <w:p w:rsidR="00EA5404" w:rsidRDefault="00EA5404" w:rsidP="00EA5404">
      <w:pPr>
        <w:pStyle w:val="Paragraphedeliste"/>
        <w:numPr>
          <w:ilvl w:val="0"/>
          <w:numId w:val="3"/>
        </w:numPr>
        <w:spacing w:after="0" w:line="240" w:lineRule="auto"/>
        <w:jc w:val="both"/>
        <w:rPr>
          <w:rStyle w:val="spelle"/>
        </w:rPr>
      </w:pPr>
      <w:r>
        <w:rPr>
          <w:rStyle w:val="spelle"/>
        </w:rPr>
        <w:t>Rosset Evelyn, Docteur en Psychologie, chercheure associée au LIP/PC2S, UGA</w:t>
      </w:r>
    </w:p>
    <w:p w:rsidR="00EA5404" w:rsidRPr="00387E31" w:rsidRDefault="00EA5404" w:rsidP="00EA5404">
      <w:pPr>
        <w:pStyle w:val="Paragraphedeliste"/>
        <w:numPr>
          <w:ilvl w:val="0"/>
          <w:numId w:val="3"/>
        </w:numPr>
        <w:spacing w:after="0" w:line="240" w:lineRule="auto"/>
        <w:jc w:val="both"/>
        <w:rPr>
          <w:rStyle w:val="spelle"/>
        </w:rPr>
      </w:pPr>
      <w:proofErr w:type="spellStart"/>
      <w:r w:rsidRPr="00387E31">
        <w:rPr>
          <w:rStyle w:val="spelle"/>
        </w:rPr>
        <w:t>Salama</w:t>
      </w:r>
      <w:proofErr w:type="spellEnd"/>
      <w:r w:rsidRPr="00387E31">
        <w:rPr>
          <w:rStyle w:val="spelle"/>
        </w:rPr>
        <w:t xml:space="preserve">-Younes </w:t>
      </w:r>
      <w:proofErr w:type="spellStart"/>
      <w:r w:rsidRPr="00387E31">
        <w:rPr>
          <w:rStyle w:val="spelle"/>
        </w:rPr>
        <w:t>Marei</w:t>
      </w:r>
      <w:proofErr w:type="spellEnd"/>
      <w:r w:rsidRPr="00387E31">
        <w:rPr>
          <w:rStyle w:val="spelle"/>
        </w:rPr>
        <w:t>, Professeur, département de Psycholog</w:t>
      </w:r>
      <w:r>
        <w:rPr>
          <w:rStyle w:val="spelle"/>
        </w:rPr>
        <w:t>ie, Sociologie</w:t>
      </w:r>
      <w:r w:rsidRPr="00387E31">
        <w:rPr>
          <w:rStyle w:val="spelle"/>
        </w:rPr>
        <w:t xml:space="preserve"> </w:t>
      </w:r>
      <w:r>
        <w:rPr>
          <w:rStyle w:val="spelle"/>
        </w:rPr>
        <w:t>et</w:t>
      </w:r>
      <w:r w:rsidRPr="00387E31">
        <w:rPr>
          <w:rStyle w:val="spelle"/>
        </w:rPr>
        <w:t xml:space="preserve"> Evaluation, </w:t>
      </w:r>
      <w:proofErr w:type="spellStart"/>
      <w:r w:rsidRPr="00387E31">
        <w:rPr>
          <w:rStyle w:val="spelle"/>
        </w:rPr>
        <w:t>Helwan</w:t>
      </w:r>
      <w:proofErr w:type="spellEnd"/>
      <w:r w:rsidRPr="00387E31">
        <w:rPr>
          <w:rStyle w:val="spelle"/>
        </w:rPr>
        <w:t xml:space="preserve"> </w:t>
      </w:r>
      <w:proofErr w:type="spellStart"/>
      <w:r w:rsidRPr="00387E31">
        <w:rPr>
          <w:rStyle w:val="spelle"/>
        </w:rPr>
        <w:t>University</w:t>
      </w:r>
      <w:proofErr w:type="spellEnd"/>
      <w:r w:rsidRPr="00387E31">
        <w:rPr>
          <w:rStyle w:val="spelle"/>
        </w:rPr>
        <w:t>, Egypte</w:t>
      </w:r>
    </w:p>
    <w:p w:rsidR="00EA5404" w:rsidRDefault="00EA5404" w:rsidP="00EA5404">
      <w:pPr>
        <w:pStyle w:val="Paragraphedeliste"/>
        <w:numPr>
          <w:ilvl w:val="0"/>
          <w:numId w:val="3"/>
        </w:numPr>
        <w:spacing w:after="0" w:line="240" w:lineRule="auto"/>
        <w:jc w:val="both"/>
      </w:pPr>
      <w:proofErr w:type="spellStart"/>
      <w:r>
        <w:rPr>
          <w:rStyle w:val="spelle"/>
        </w:rPr>
        <w:t>Saroglou</w:t>
      </w:r>
      <w:proofErr w:type="spellEnd"/>
      <w:r>
        <w:rPr>
          <w:rStyle w:val="spelle"/>
        </w:rPr>
        <w:t xml:space="preserve"> </w:t>
      </w:r>
      <w:proofErr w:type="spellStart"/>
      <w:r>
        <w:rPr>
          <w:rStyle w:val="spelle"/>
        </w:rPr>
        <w:t>Vassilis</w:t>
      </w:r>
      <w:proofErr w:type="spellEnd"/>
      <w:r>
        <w:rPr>
          <w:rStyle w:val="spelle"/>
        </w:rPr>
        <w:t xml:space="preserve">, Professeur de Psychologie Sociale, </w:t>
      </w:r>
      <w:r>
        <w:t>Université Catholique de Louvain</w:t>
      </w:r>
    </w:p>
    <w:p w:rsidR="00EA5404" w:rsidRDefault="00EA5404" w:rsidP="00EA5404">
      <w:pPr>
        <w:pStyle w:val="Paragraphedeliste"/>
        <w:numPr>
          <w:ilvl w:val="0"/>
          <w:numId w:val="3"/>
        </w:numPr>
        <w:spacing w:after="0" w:line="240" w:lineRule="auto"/>
        <w:jc w:val="both"/>
      </w:pPr>
      <w:proofErr w:type="spellStart"/>
      <w:r>
        <w:t>Shankland</w:t>
      </w:r>
      <w:proofErr w:type="spellEnd"/>
      <w:r>
        <w:t xml:space="preserve"> Rébecca, Maître de Conférences en Psychologie, Université Grenoble Alpes</w:t>
      </w:r>
    </w:p>
    <w:p w:rsidR="00EA5404" w:rsidRDefault="00EA5404" w:rsidP="00EA5404">
      <w:pPr>
        <w:pStyle w:val="Paragraphedeliste"/>
        <w:numPr>
          <w:ilvl w:val="0"/>
          <w:numId w:val="3"/>
        </w:numPr>
        <w:spacing w:after="0" w:line="240" w:lineRule="auto"/>
        <w:jc w:val="both"/>
      </w:pPr>
      <w:proofErr w:type="spellStart"/>
      <w:r>
        <w:t>Steiler</w:t>
      </w:r>
      <w:proofErr w:type="spellEnd"/>
      <w:r>
        <w:t xml:space="preserve"> Dominique, Professeur titulaire de la Chaire </w:t>
      </w:r>
      <w:proofErr w:type="spellStart"/>
      <w:r>
        <w:t>Mindfulness</w:t>
      </w:r>
      <w:proofErr w:type="spellEnd"/>
      <w:r>
        <w:t>, bien-être au travail et paix économique, Grenoble Ecole de Management</w:t>
      </w:r>
    </w:p>
    <w:p w:rsidR="00EA5404" w:rsidRDefault="00EA5404" w:rsidP="00EA5404">
      <w:pPr>
        <w:pStyle w:val="Paragraphedeliste"/>
        <w:numPr>
          <w:ilvl w:val="0"/>
          <w:numId w:val="3"/>
        </w:numPr>
        <w:spacing w:after="0" w:line="240" w:lineRule="auto"/>
        <w:jc w:val="both"/>
      </w:pPr>
      <w:proofErr w:type="spellStart"/>
      <w:r>
        <w:t>Tarquinio</w:t>
      </w:r>
      <w:proofErr w:type="spellEnd"/>
      <w:r>
        <w:t xml:space="preserve"> Cyril, Professeur de Psychologie de la Santé, Université de Lorraine</w:t>
      </w:r>
    </w:p>
    <w:p w:rsidR="00EA5404" w:rsidRPr="00007EC3" w:rsidRDefault="00EA5404" w:rsidP="00EA5404">
      <w:pPr>
        <w:pStyle w:val="Paragraphedeliste"/>
        <w:numPr>
          <w:ilvl w:val="0"/>
          <w:numId w:val="3"/>
        </w:numPr>
        <w:spacing w:after="0" w:line="240" w:lineRule="auto"/>
        <w:jc w:val="both"/>
      </w:pPr>
      <w:r>
        <w:t>Tessier Damien, Maître de Conférences en Psychologie Sociale, Université Grenoble Alpes</w:t>
      </w:r>
    </w:p>
    <w:p w:rsidR="00EA5404" w:rsidRDefault="00EA5404" w:rsidP="00AB7231">
      <w:pPr>
        <w:jc w:val="both"/>
        <w:rPr>
          <w:b/>
        </w:rPr>
      </w:pPr>
    </w:p>
    <w:sectPr w:rsidR="00EA5404" w:rsidSect="00E07249">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B97"/>
    <w:multiLevelType w:val="hybridMultilevel"/>
    <w:tmpl w:val="CE2E5AF6"/>
    <w:lvl w:ilvl="0" w:tplc="5BB471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576F3C"/>
    <w:multiLevelType w:val="hybridMultilevel"/>
    <w:tmpl w:val="553660DE"/>
    <w:lvl w:ilvl="0" w:tplc="5BB471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1A5FE1"/>
    <w:multiLevelType w:val="hybridMultilevel"/>
    <w:tmpl w:val="120A5C80"/>
    <w:lvl w:ilvl="0" w:tplc="EB8CE1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B7"/>
    <w:rsid w:val="00074926"/>
    <w:rsid w:val="001D666C"/>
    <w:rsid w:val="002B7DB7"/>
    <w:rsid w:val="002F4EBE"/>
    <w:rsid w:val="00472B5A"/>
    <w:rsid w:val="00477E44"/>
    <w:rsid w:val="00532B18"/>
    <w:rsid w:val="007F73C1"/>
    <w:rsid w:val="00A7226A"/>
    <w:rsid w:val="00AB5DAF"/>
    <w:rsid w:val="00AB7231"/>
    <w:rsid w:val="00AF5DED"/>
    <w:rsid w:val="00C27C2F"/>
    <w:rsid w:val="00CA6B16"/>
    <w:rsid w:val="00CD0298"/>
    <w:rsid w:val="00DA3BFF"/>
    <w:rsid w:val="00EA5404"/>
    <w:rsid w:val="00EE1D81"/>
    <w:rsid w:val="00F400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pelle">
    <w:name w:val="spelle"/>
    <w:basedOn w:val="Policepardfaut"/>
    <w:rsid w:val="002B7DB7"/>
  </w:style>
  <w:style w:type="paragraph" w:styleId="Paragraphedeliste">
    <w:name w:val="List Paragraph"/>
    <w:basedOn w:val="Normal"/>
    <w:uiPriority w:val="34"/>
    <w:qFormat/>
    <w:rsid w:val="002B7DB7"/>
    <w:pPr>
      <w:ind w:left="720"/>
      <w:contextualSpacing/>
    </w:pPr>
  </w:style>
  <w:style w:type="character" w:styleId="Lienhypertexte">
    <w:name w:val="Hyperlink"/>
    <w:basedOn w:val="Policepardfaut"/>
    <w:uiPriority w:val="99"/>
    <w:unhideWhenUsed/>
    <w:rsid w:val="002B7DB7"/>
    <w:rPr>
      <w:color w:val="0000FF" w:themeColor="hyperlink"/>
      <w:u w:val="single"/>
    </w:rPr>
  </w:style>
  <w:style w:type="paragraph" w:styleId="Textedebulles">
    <w:name w:val="Balloon Text"/>
    <w:basedOn w:val="Normal"/>
    <w:link w:val="TextedebullesCar"/>
    <w:uiPriority w:val="99"/>
    <w:semiHidden/>
    <w:unhideWhenUsed/>
    <w:rsid w:val="00DA3B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pelle">
    <w:name w:val="spelle"/>
    <w:basedOn w:val="Policepardfaut"/>
    <w:rsid w:val="002B7DB7"/>
  </w:style>
  <w:style w:type="paragraph" w:styleId="Paragraphedeliste">
    <w:name w:val="List Paragraph"/>
    <w:basedOn w:val="Normal"/>
    <w:uiPriority w:val="34"/>
    <w:qFormat/>
    <w:rsid w:val="002B7DB7"/>
    <w:pPr>
      <w:ind w:left="720"/>
      <w:contextualSpacing/>
    </w:pPr>
  </w:style>
  <w:style w:type="character" w:styleId="Lienhypertexte">
    <w:name w:val="Hyperlink"/>
    <w:basedOn w:val="Policepardfaut"/>
    <w:uiPriority w:val="99"/>
    <w:unhideWhenUsed/>
    <w:rsid w:val="002B7DB7"/>
    <w:rPr>
      <w:color w:val="0000FF" w:themeColor="hyperlink"/>
      <w:u w:val="single"/>
    </w:rPr>
  </w:style>
  <w:style w:type="paragraph" w:styleId="Textedebulles">
    <w:name w:val="Balloon Text"/>
    <w:basedOn w:val="Normal"/>
    <w:link w:val="TextedebullesCar"/>
    <w:uiPriority w:val="99"/>
    <w:semiHidden/>
    <w:unhideWhenUsed/>
    <w:rsid w:val="00DA3B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sh-alpes.fr"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rebecca.shankland@univ-grenoble-alp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4687</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DSI UGA</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SHANKLAND</dc:creator>
  <cp:lastModifiedBy>ELODIE GAUQUELIN</cp:lastModifiedBy>
  <cp:revision>2</cp:revision>
  <dcterms:created xsi:type="dcterms:W3CDTF">2017-10-26T13:27:00Z</dcterms:created>
  <dcterms:modified xsi:type="dcterms:W3CDTF">2017-10-26T13:27:00Z</dcterms:modified>
</cp:coreProperties>
</file>